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MANAGER'S REPORT</w:t>
      </w:r>
    </w:p>
    <w:p>
      <w:pPr>
        <w:pStyle w:val="Normal"/>
        <w:jc w:val="center"/>
        <w:rPr/>
      </w:pPr>
      <w:r>
        <w:rPr>
          <w:b/>
          <w:bCs/>
        </w:rPr>
        <w:t>01/08/2020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Budget Position Report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We did not receive the County reports in time to generate a reconciled Budget Report.  The numbers presented will not vary by a great deal.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Revenues for December were $74,867.79.  Expenditures were $57,469.29.  So revenues exceeded expenditures by $17,398.50.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2019 was an expensive year.  Revenues for the year were $856,298.25, which is $46,476.25 above the projection.   Expenditures were $814,019.13, which is $153,270.13 over budget.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The bad news line items were:</w:t>
      </w:r>
    </w:p>
    <w:p>
      <w:pPr>
        <w:pStyle w:val="Normal"/>
        <w:rPr/>
      </w:pPr>
      <w:r>
        <w:rPr>
          <w:b w:val="false"/>
          <w:bCs w:val="false"/>
        </w:rPr>
        <w:tab/>
        <w:t>Salaries &amp; Wages</w:t>
        <w:tab/>
        <w:tab/>
        <w:tab/>
        <w:t>We added a full time employee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Parts &amp; Supplies</w:t>
        <w:tab/>
        <w:tab/>
        <w:tab/>
        <w:t>Lots of broken service laterals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Software Support</w:t>
        <w:tab/>
        <w:tab/>
        <w:tab/>
        <w:t>New billing and cash receipting modules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Insurance – Liability</w:t>
        <w:tab/>
        <w:tab/>
        <w:tab/>
        <w:t>25% increase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Electricity</w:t>
        <w:tab/>
        <w:tab/>
        <w:tab/>
        <w:tab/>
        <w:t>I don’t know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Vehicle Maintenance &amp; Repair</w:t>
        <w:tab/>
        <w:t>Two superannuated vehicles (now gone)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Building Maintenance</w:t>
        <w:tab/>
        <w:tab/>
        <w:t>Gutters and fences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Main Repair – Contractor</w:t>
        <w:tab/>
        <w:tab/>
        <w:t>Quite a few major breaks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Capital Replacement</w:t>
        <w:tab/>
        <w:tab/>
        <w:tab/>
        <w:t>New truck</w:t>
      </w:r>
    </w:p>
    <w:p>
      <w:pPr>
        <w:pStyle w:val="Normal"/>
        <w:rPr/>
      </w:pPr>
      <w:r>
        <w:rPr>
          <w:b w:val="false"/>
          <w:bCs w:val="false"/>
        </w:rPr>
        <w:tab/>
      </w:r>
    </w:p>
    <w:p>
      <w:pPr>
        <w:pStyle w:val="Normal"/>
        <w:rPr/>
      </w:pPr>
      <w:r>
        <w:rPr>
          <w:b/>
          <w:bCs/>
        </w:rPr>
        <w:t>Treasurer’s Report: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County reports did not arrive in them.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u w:val="none"/>
        </w:rPr>
      </w:r>
    </w:p>
    <w:p>
      <w:pPr>
        <w:pStyle w:val="Normal"/>
        <w:rPr>
          <w:rFonts w:eastAsia="Times New Roman" w:cs="Times New Roman"/>
          <w:b/>
          <w:b/>
          <w:bCs/>
          <w:u w:val="none"/>
        </w:rPr>
      </w:pPr>
      <w:r>
        <w:rPr>
          <w:rFonts w:eastAsia="Times New Roman" w:cs="Times New Roman"/>
          <w:b/>
          <w:bCs/>
          <w:u w:val="none"/>
        </w:rPr>
        <w:t>Monthly Utility Totals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u w:val="none"/>
        </w:rPr>
        <w:t>December’s billing was $59,137.18.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u w:val="none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u w:val="none"/>
        </w:rPr>
        <w:t>Collections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u w:val="none"/>
        </w:rPr>
        <w:t xml:space="preserve">In 2019 we billed $815,371.28 and collected $795,010.91. So we collected 97% of what billed.  </w:t>
      </w:r>
    </w:p>
    <w:p>
      <w:pPr>
        <w:pStyle w:val="Normal"/>
        <w:rPr>
          <w:rFonts w:eastAsia="Times New Roman" w:cs="Times New Roman"/>
          <w:b/>
          <w:b/>
          <w:bCs/>
          <w:u w:val="none"/>
        </w:rPr>
      </w:pPr>
      <w:r>
        <w:rPr>
          <w:rFonts w:eastAsia="Times New Roman" w:cs="Times New Roman"/>
          <w:b/>
          <w:bCs/>
          <w:u w:val="none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u w:val="none"/>
        </w:rPr>
        <w:t>Rate Study</w:t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u w:val="none"/>
        </w:rPr>
        <w:t>Screeching halt.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u w:val="none"/>
        </w:rPr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u w:val="none"/>
        </w:rPr>
        <w:t>With the new retirement reality, my calculations are all thoroughly obsolete.  I am working on catching up with the new reality.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u w:val="none"/>
        </w:rPr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u w:val="none"/>
        </w:rPr>
        <w:t xml:space="preserve">One thing I have moved forward.   I am working on getting more accurate guesstimates for the deferred projects.  Brumfield is helping out with the dirt work projects.  I have made contact with the coatings company that did the Reynvaan Reservoir (for North Bank), and will hit other vendors/consultants for ball park numbers for other projects.  The North Bank Booster Station is pretty firm as we have the Hirschbeck Booster Station in past history.  </w:t>
      </w:r>
    </w:p>
    <w:p>
      <w:pPr>
        <w:pStyle w:val="Normal"/>
        <w:rPr>
          <w:rFonts w:eastAsia="Times New Roman" w:cs="Times New Roman"/>
          <w:b/>
          <w:b/>
          <w:bCs/>
          <w:u w:val="none"/>
        </w:rPr>
      </w:pPr>
      <w:r>
        <w:rPr>
          <w:rFonts w:eastAsia="Times New Roman" w:cs="Times New Roman"/>
          <w:b/>
          <w:bCs/>
          <w:u w:val="none"/>
        </w:rPr>
      </w:r>
    </w:p>
    <w:p>
      <w:pPr>
        <w:pStyle w:val="Normal"/>
        <w:rPr>
          <w:rFonts w:eastAsia="Times New Roman" w:cs="Times New Roman"/>
          <w:b/>
          <w:b/>
          <w:bCs/>
          <w:u w:val="none"/>
        </w:rPr>
      </w:pPr>
      <w:r>
        <w:rPr>
          <w:rFonts w:eastAsia="Times New Roman" w:cs="Times New Roman"/>
          <w:b/>
          <w:bCs/>
          <w:u w:val="none"/>
        </w:rPr>
        <w:t>New Regulations</w:t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u w:val="none"/>
        </w:rPr>
        <w:t>No real news on the PFAS front except that the rhetoric is heating up.  In case you haven’t heard, we are all going to die.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u w:val="none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Operational Issues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u w:val="none"/>
        </w:rPr>
        <w:t>Full Cost Budgeting.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i w:val="false"/>
          <w:iCs w:val="false"/>
          <w:u w:val="none"/>
        </w:rPr>
        <w:t>Personnel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u w:val="none"/>
        </w:rPr>
        <w:t>We have some issues to discuss in executive session.</w:t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Highway 12 Cast Iron Pipe Replacement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Contract documents are being prepared.  We will put it out to bid, but we won’t start construction until next Spring.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Maintenance Activity:</w:t>
      </w:r>
    </w:p>
    <w:p>
      <w:pPr>
        <w:pStyle w:val="Normal"/>
        <w:rPr/>
      </w:pPr>
      <w:r>
        <w:rPr/>
        <w:t>Usual daily/weekly/monthly maintenance activity.  See attached report.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Contractor Repairs</w:t>
      </w:r>
    </w:p>
    <w:p>
      <w:pPr>
        <w:pStyle w:val="Normal"/>
        <w:rPr/>
      </w:pPr>
      <w:r>
        <w:rPr>
          <w:b w:val="false"/>
          <w:bCs w:val="false"/>
        </w:rPr>
        <w:t>Paving past repairs.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As-Builts</w:t>
      </w:r>
    </w:p>
    <w:p>
      <w:pPr>
        <w:pStyle w:val="Normal"/>
        <w:rPr/>
      </w:pPr>
      <w:r>
        <w:rPr>
          <w:b w:val="false"/>
          <w:bCs w:val="false"/>
        </w:rPr>
        <w:t xml:space="preserve">I have not had time to pursue information about the Flo, Inc. program.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Highway 12 Meters</w:t>
      </w:r>
    </w:p>
    <w:p>
      <w:pPr>
        <w:pStyle w:val="Normal"/>
        <w:rPr/>
      </w:pPr>
      <w:r>
        <w:rPr>
          <w:b w:val="false"/>
          <w:bCs w:val="false"/>
        </w:rPr>
        <w:t>I think it is fully operational.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New Connections</w:t>
      </w:r>
    </w:p>
    <w:p>
      <w:pPr>
        <w:pStyle w:val="Normal"/>
        <w:rPr/>
      </w:pPr>
      <w:r>
        <w:rPr>
          <w:b w:val="false"/>
          <w:bCs w:val="false"/>
        </w:rPr>
        <w:t>None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Shop Organization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We keep looking for a window to get this job done.  I am going to have to personally supervise this job if there is any hope of it getting completed.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Some time that could have been devoted to shop organization has been used up preparing the site for the new south side fence.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Training/Certifications.</w:t>
      </w:r>
    </w:p>
    <w:p>
      <w:pPr>
        <w:pStyle w:val="Normal"/>
        <w:rPr/>
      </w:pPr>
      <w:r>
        <w:rPr/>
        <w:t xml:space="preserve">Both Kenny and Mick attended a free class on locates.  Very informative and certainly a good value.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Safety</w:t>
      </w:r>
    </w:p>
    <w:p>
      <w:pPr>
        <w:pStyle w:val="Normal"/>
        <w:rPr/>
      </w:pPr>
      <w:r>
        <w:rPr/>
        <w:t xml:space="preserve">We have a mini safety meeting every morning.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Vehicles</w:t>
      </w:r>
    </w:p>
    <w:p>
      <w:pPr>
        <w:pStyle w:val="Normal"/>
        <w:rPr/>
      </w:pPr>
      <w:r>
        <w:rPr>
          <w:u w:val="single"/>
        </w:rPr>
        <w:t>Service Truck</w:t>
      </w:r>
      <w:r>
        <w:rPr/>
        <w:t xml:space="preserve">:  No issues.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>Pickup Truck 1:</w:t>
      </w:r>
      <w:r>
        <w:rPr/>
        <w:t xml:space="preserve">  No Issues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Pickup Truck 2:</w:t>
      </w:r>
      <w:r>
        <w:rPr>
          <w:u w:val="none"/>
        </w:rPr>
        <w:t xml:space="preserve">   </w:t>
      </w:r>
      <w:r>
        <w:rPr>
          <w:b w:val="false"/>
          <w:bCs w:val="false"/>
        </w:rPr>
        <w:t xml:space="preserve">No issues.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I like seeing this list shortened a bit.  Though the service truck is getting a bit long in the tooth, we have carved our stable down to three late-model trucks.  This puts us in a great position in terms of reliability.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Filing System</w:t>
      </w:r>
    </w:p>
    <w:p>
      <w:pPr>
        <w:pStyle w:val="Normal"/>
        <w:rPr/>
      </w:pPr>
      <w:r>
        <w:rPr/>
        <w:t>On going.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Fire Station</w:t>
      </w:r>
    </w:p>
    <w:p>
      <w:pPr>
        <w:pStyle w:val="Normal"/>
        <w:rPr/>
      </w:pPr>
      <w:r>
        <w:rPr/>
        <w:t xml:space="preserve">It appears that work on the water main through the shop site has been delayed by the weather.  We have our fire hydrant installation mocked up and ready to install.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Grant Funding Pursuit</w:t>
      </w:r>
    </w:p>
    <w:p>
      <w:pPr>
        <w:pStyle w:val="Normal"/>
        <w:rPr/>
      </w:pPr>
      <w:r>
        <w:rPr>
          <w:b w:val="false"/>
          <w:bCs w:val="false"/>
        </w:rPr>
        <w:t>No targeted activity in December.   Things will definitely heat up after the first of the year.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One piece of information I am anxiously awaiting is committee sign-ups.  Every year WASWD members are asked to volunteer for the various committees.  I am very much hoping that all the work will not fall to just David Carnahan of Hartstene Pointe and myself.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Between the WASWD Board, the Executive Director (Judi Gladstone), and myself, a plan for the committee for 2020 has been hammered out.  I have included a copy in your packets.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Capital Asset Management</w:t>
      </w:r>
    </w:p>
    <w:p>
      <w:pPr>
        <w:pStyle w:val="Normal"/>
        <w:rPr/>
      </w:pPr>
      <w:r>
        <w:rPr>
          <w:b w:val="false"/>
          <w:bCs w:val="false"/>
        </w:rPr>
        <w:t xml:space="preserve">This has been fully integrated into the Rate Study, or vice versa.  We still have no firm strategy for water main and reservoir replacement.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Disaster Management Planning</w:t>
      </w:r>
    </w:p>
    <w:p>
      <w:pPr>
        <w:pStyle w:val="Normal"/>
        <w:rPr/>
      </w:pPr>
      <w:r>
        <w:rPr/>
        <w:t>I have begun reviewing the FEMA documents related to disaster management for water and waste water utilities.  I will have a copy of the guidance at the meeting for your information.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Isolation Valve Exercise Program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On hold due to inadequate as-built information.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Future and/or On-Hold Programs</w:t>
      </w:r>
    </w:p>
    <w:p>
      <w:pPr>
        <w:pStyle w:val="Normal"/>
        <w:rPr/>
      </w:pPr>
      <w:r>
        <w:rPr/>
        <w:tab/>
        <w:t>Email Bills</w:t>
      </w:r>
    </w:p>
    <w:p>
      <w:pPr>
        <w:pStyle w:val="Normal"/>
        <w:rPr/>
      </w:pPr>
      <w:r>
        <w:rPr/>
        <w:tab/>
        <w:t>Online Bill Pay (way down the list.  Customers can pay bills online through their bank)</w:t>
      </w:r>
    </w:p>
    <w:p>
      <w:pPr>
        <w:pStyle w:val="Normal"/>
        <w:rPr/>
      </w:pPr>
      <w:r>
        <w:rPr/>
        <w:tab/>
        <w:t>Installation of additional isolation valves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Shop Insulation</w:t>
      </w:r>
    </w:p>
    <w:p>
      <w:pPr>
        <w:pStyle w:val="Normal"/>
        <w:rPr/>
      </w:pPr>
      <w:r>
        <w:rPr>
          <w:b w:val="false"/>
          <w:bCs w:val="false"/>
        </w:rPr>
        <w:t>I have some concerns.  No action in December.  Everyone seems to be home for holidays.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Long Distance Service Laterals</w:t>
      </w:r>
    </w:p>
    <w:p>
      <w:pPr>
        <w:pStyle w:val="Normal"/>
        <w:rPr/>
      </w:pPr>
      <w:r>
        <w:rPr/>
        <w:t xml:space="preserve">Regarding the services on Devonshire Road...The City of Montesano line that runs past those properties is a transmission line and is pre-final treatment.  So it is not available for service connections.  It is almost certain that those service laterals route directly across the fields rather than going out to Devonshire Road.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We installed a new pressure reducer on the line with the high pressure complaint.  There was one there, but it had failed.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 need to decide what to do about this one.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Respectfully Submitted:</w:t>
      </w:r>
    </w:p>
    <w:p>
      <w:pPr>
        <w:pStyle w:val="Normal"/>
        <w:rPr/>
      </w:pPr>
      <w:r>
        <w:rPr/>
        <w:t>Reg Hearn</w:t>
      </w:r>
    </w:p>
    <w:p>
      <w:pPr>
        <w:pStyle w:val="Normal"/>
        <w:rPr/>
      </w:pPr>
      <w:r>
        <w:rPr/>
        <w:t>General Manager</w:t>
      </w:r>
    </w:p>
    <w:sectPr>
      <w:footerReference w:type="even" r:id="rId2"/>
      <w:footerReference w:type="default" r:id="rId3"/>
      <w:type w:val="nextPage"/>
      <w:pgSz w:w="12240" w:h="15840"/>
      <w:pgMar w:left="1134" w:right="1134" w:header="0" w:top="706" w:footer="734" w:bottom="1296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en-U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DefaultParagraphFont">
    <w:name w:val="WW-Default Paragraph Fon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DefaultParagraphFont1">
    <w:name w:val="WW-Default Paragraph Font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DefaultParagraphFont11">
    <w:name w:val="WW-Default Paragraph Font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DefaultParagraphFont111">
    <w:name w:val="WW-Default Paragraph Font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DefaultParagraphFont1111">
    <w:name w:val="WW-Default Paragraph Font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DefaultParagraphFont11111">
    <w:name w:val="WW-Default Paragraph Font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DefaultParagraphFont111111">
    <w:name w:val="WW-Default Paragraph Font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DefaultParagraphFont1111111">
    <w:name w:val="WW-Default Paragraph Font1111111"/>
    <w:qFormat/>
    <w:rPr/>
  </w:style>
  <w:style w:type="character" w:styleId="WWDefaultParagraphFont11111111">
    <w:name w:val="WW-Default Paragraph Font11111111"/>
    <w:qFormat/>
    <w:rPr/>
  </w:style>
  <w:style w:type="character" w:styleId="WWDefaultParagraphFont111111111">
    <w:name w:val="WW-Default Paragraph Font111111111"/>
    <w:qFormat/>
    <w:rPr/>
  </w:style>
  <w:style w:type="character" w:styleId="WWDefaultParagraphFont1111111111">
    <w:name w:val="WW-Default Paragraph Font1111111111"/>
    <w:qFormat/>
    <w:rPr/>
  </w:style>
  <w:style w:type="character" w:styleId="WWDefaultParagraphFont11111111111">
    <w:name w:val="WW-Default Paragraph Font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DefaultParagraphFont111111111111">
    <w:name w:val="WW-Default Paragraph Font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DefaultParagraphFont1111111111111">
    <w:name w:val="WW-Default Paragraph Font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BalloonTextChar">
    <w:name w:val="Balloon Text Char"/>
    <w:qFormat/>
    <w:rPr>
      <w:rFonts w:ascii="Segoe UI" w:hAnsi="Segoe UI" w:eastAsia="SimSun;宋体" w:cs="Mangal"/>
      <w:sz w:val="18"/>
      <w:szCs w:val="16"/>
      <w:lang w:bidi="hi-IN"/>
    </w:rPr>
  </w:style>
  <w:style w:type="character" w:styleId="ListLabel1">
    <w:name w:val="ListLabel 1"/>
    <w:qFormat/>
    <w:rPr>
      <w:rFonts w:cs="OpenSymbol;Arial Unicode MS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  <w:b w:val="false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  <w:b w:val="false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cs="OpenSymbol;Arial Unicode MS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OpenSymbol;Arial Unicode MS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cs="OpenSymbol;Arial Unicode MS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</w:rPr>
  </w:style>
  <w:style w:type="character" w:styleId="ListLabel106">
    <w:name w:val="ListLabel 106"/>
    <w:qFormat/>
    <w:rPr>
      <w:rFonts w:cs="OpenSymbol;Arial Unicode MS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cs="OpenSymbol;Arial Unicode MS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cs="OpenSymbol;Arial Unicode MS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rFonts w:cs="OpenSymbol;Arial Unicode MS"/>
    </w:rPr>
  </w:style>
  <w:style w:type="character" w:styleId="ListLabel125">
    <w:name w:val="ListLabel 125"/>
    <w:qFormat/>
    <w:rPr>
      <w:rFonts w:cs="OpenSymbol;Arial Unicode MS"/>
    </w:rPr>
  </w:style>
  <w:style w:type="character" w:styleId="ListLabel126">
    <w:name w:val="ListLabel 126"/>
    <w:qFormat/>
    <w:rPr>
      <w:rFonts w:cs="OpenSymbol;Arial Unicode MS"/>
    </w:rPr>
  </w:style>
  <w:style w:type="character" w:styleId="ListLabel127">
    <w:name w:val="ListLabel 127"/>
    <w:qFormat/>
    <w:rPr>
      <w:rFonts w:cs="OpenSymbol;Arial Unicode MS"/>
    </w:rPr>
  </w:style>
  <w:style w:type="character" w:styleId="ListLabel128">
    <w:name w:val="ListLabel 128"/>
    <w:qFormat/>
    <w:rPr>
      <w:rFonts w:cs="OpenSymbol;Arial Unicode MS"/>
    </w:rPr>
  </w:style>
  <w:style w:type="character" w:styleId="ListLabel129">
    <w:name w:val="ListLabel 129"/>
    <w:qFormat/>
    <w:rPr>
      <w:rFonts w:cs="OpenSymbol;Arial Unicode MS"/>
    </w:rPr>
  </w:style>
  <w:style w:type="character" w:styleId="ListLabel130">
    <w:name w:val="ListLabel 130"/>
    <w:qFormat/>
    <w:rPr>
      <w:rFonts w:cs="OpenSymbol;Arial Unicode MS"/>
    </w:rPr>
  </w:style>
  <w:style w:type="character" w:styleId="ListLabel131">
    <w:name w:val="ListLabel 131"/>
    <w:qFormat/>
    <w:rPr>
      <w:rFonts w:cs="OpenSymbol;Arial Unicode MS"/>
    </w:rPr>
  </w:style>
  <w:style w:type="character" w:styleId="ListLabel132">
    <w:name w:val="ListLabel 132"/>
    <w:qFormat/>
    <w:rPr>
      <w:rFonts w:cs="OpenSymbol;Arial Unicode MS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cs="OpenSymbol;Arial Unicode MS"/>
    </w:rPr>
  </w:style>
  <w:style w:type="character" w:styleId="ListLabel142">
    <w:name w:val="ListLabel 142"/>
    <w:qFormat/>
    <w:rPr>
      <w:rFonts w:cs="OpenSymbol;Arial Unicode MS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OpenSymbol;Arial Unicode MS"/>
    </w:rPr>
  </w:style>
  <w:style w:type="character" w:styleId="ListLabel145">
    <w:name w:val="ListLabel 145"/>
    <w:qFormat/>
    <w:rPr>
      <w:rFonts w:cs="OpenSymbol;Arial Unicode MS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cs="OpenSymbol;Arial Unicode MS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OpenSymbol;Arial Unicode MS"/>
    </w:rPr>
  </w:style>
  <w:style w:type="character" w:styleId="ListLabel163">
    <w:name w:val="ListLabel 163"/>
    <w:qFormat/>
    <w:rPr>
      <w:rFonts w:cs="OpenSymbol;Arial Unicode MS"/>
    </w:rPr>
  </w:style>
  <w:style w:type="character" w:styleId="ListLabel164">
    <w:name w:val="ListLabel 164"/>
    <w:qFormat/>
    <w:rPr>
      <w:rFonts w:cs="OpenSymbol;Arial Unicode MS"/>
    </w:rPr>
  </w:style>
  <w:style w:type="character" w:styleId="ListLabel165">
    <w:name w:val="ListLabel 165"/>
    <w:qFormat/>
    <w:rPr>
      <w:rFonts w:cs="OpenSymbol;Arial Unicode MS"/>
    </w:rPr>
  </w:style>
  <w:style w:type="character" w:styleId="ListLabel166">
    <w:name w:val="ListLabel 166"/>
    <w:qFormat/>
    <w:rPr>
      <w:rFonts w:cs="OpenSymbol;Arial Unicode MS"/>
    </w:rPr>
  </w:style>
  <w:style w:type="character" w:styleId="ListLabel167">
    <w:name w:val="ListLabel 167"/>
    <w:qFormat/>
    <w:rPr>
      <w:rFonts w:cs="OpenSymbol;Arial Unicode MS"/>
    </w:rPr>
  </w:style>
  <w:style w:type="character" w:styleId="ListLabel168">
    <w:name w:val="ListLabel 168"/>
    <w:qFormat/>
    <w:rPr>
      <w:rFonts w:cs="OpenSymbol;Arial Unicode MS"/>
    </w:rPr>
  </w:style>
  <w:style w:type="character" w:styleId="ListLabel169">
    <w:name w:val="ListLabel 169"/>
    <w:qFormat/>
    <w:rPr>
      <w:rFonts w:cs="OpenSymbol;Arial Unicode MS"/>
    </w:rPr>
  </w:style>
  <w:style w:type="character" w:styleId="ListLabel170">
    <w:name w:val="ListLabel 170"/>
    <w:qFormat/>
    <w:rPr>
      <w:rFonts w:cs="OpenSymbol;Arial Unicode MS"/>
    </w:rPr>
  </w:style>
  <w:style w:type="character" w:styleId="ListLabel171">
    <w:name w:val="ListLabel 171"/>
    <w:qFormat/>
    <w:rPr>
      <w:rFonts w:cs="OpenSymbol;Arial Unicode MS"/>
    </w:rPr>
  </w:style>
  <w:style w:type="character" w:styleId="ListLabel172">
    <w:name w:val="ListLabel 172"/>
    <w:qFormat/>
    <w:rPr>
      <w:rFonts w:cs="OpenSymbol;Arial Unicode MS"/>
    </w:rPr>
  </w:style>
  <w:style w:type="character" w:styleId="ListLabel173">
    <w:name w:val="ListLabel 173"/>
    <w:qFormat/>
    <w:rPr>
      <w:rFonts w:cs="OpenSymbol;Arial Unicode MS"/>
    </w:rPr>
  </w:style>
  <w:style w:type="character" w:styleId="ListLabel174">
    <w:name w:val="ListLabel 174"/>
    <w:qFormat/>
    <w:rPr>
      <w:rFonts w:cs="OpenSymbol;Arial Unicode MS"/>
    </w:rPr>
  </w:style>
  <w:style w:type="character" w:styleId="ListLabel175">
    <w:name w:val="ListLabel 175"/>
    <w:qFormat/>
    <w:rPr>
      <w:rFonts w:cs="OpenSymbol;Arial Unicode MS"/>
    </w:rPr>
  </w:style>
  <w:style w:type="character" w:styleId="ListLabel176">
    <w:name w:val="ListLabel 176"/>
    <w:qFormat/>
    <w:rPr>
      <w:rFonts w:cs="OpenSymbol;Arial Unicode MS"/>
    </w:rPr>
  </w:style>
  <w:style w:type="character" w:styleId="ListLabel177">
    <w:name w:val="ListLabel 177"/>
    <w:qFormat/>
    <w:rPr>
      <w:rFonts w:cs="OpenSymbol;Arial Unicode MS"/>
    </w:rPr>
  </w:style>
  <w:style w:type="character" w:styleId="ListLabel178">
    <w:name w:val="ListLabel 178"/>
    <w:qFormat/>
    <w:rPr>
      <w:rFonts w:cs="OpenSymbol;Arial Unicode MS"/>
    </w:rPr>
  </w:style>
  <w:style w:type="character" w:styleId="ListLabel179">
    <w:name w:val="ListLabel 179"/>
    <w:qFormat/>
    <w:rPr>
      <w:rFonts w:cs="OpenSymbol;Arial Unicode MS"/>
    </w:rPr>
  </w:style>
  <w:style w:type="character" w:styleId="ListLabel180">
    <w:name w:val="ListLabel 180"/>
    <w:qFormat/>
    <w:rPr>
      <w:rFonts w:cs="OpenSymbol;Arial Unicode MS"/>
    </w:rPr>
  </w:style>
  <w:style w:type="character" w:styleId="ListLabel181">
    <w:name w:val="ListLabel 181"/>
    <w:qFormat/>
    <w:rPr>
      <w:rFonts w:cs="OpenSymbol;Arial Unicode MS"/>
    </w:rPr>
  </w:style>
  <w:style w:type="character" w:styleId="ListLabel182">
    <w:name w:val="ListLabel 182"/>
    <w:qFormat/>
    <w:rPr>
      <w:rFonts w:cs="OpenSymbol;Arial Unicode MS"/>
    </w:rPr>
  </w:style>
  <w:style w:type="character" w:styleId="ListLabel183">
    <w:name w:val="ListLabel 183"/>
    <w:qFormat/>
    <w:rPr>
      <w:rFonts w:cs="OpenSymbol;Arial Unicode MS"/>
    </w:rPr>
  </w:style>
  <w:style w:type="character" w:styleId="ListLabel184">
    <w:name w:val="ListLabel 184"/>
    <w:qFormat/>
    <w:rPr>
      <w:rFonts w:cs="OpenSymbol;Arial Unicode MS"/>
    </w:rPr>
  </w:style>
  <w:style w:type="character" w:styleId="ListLabel185">
    <w:name w:val="ListLabel 185"/>
    <w:qFormat/>
    <w:rPr>
      <w:rFonts w:cs="OpenSymbol;Arial Unicode MS"/>
    </w:rPr>
  </w:style>
  <w:style w:type="character" w:styleId="ListLabel186">
    <w:name w:val="ListLabel 186"/>
    <w:qFormat/>
    <w:rPr>
      <w:rFonts w:cs="OpenSymbol;Arial Unicode MS"/>
    </w:rPr>
  </w:style>
  <w:style w:type="character" w:styleId="ListLabel187">
    <w:name w:val="ListLabel 187"/>
    <w:qFormat/>
    <w:rPr>
      <w:rFonts w:cs="OpenSymbol;Arial Unicode MS"/>
    </w:rPr>
  </w:style>
  <w:style w:type="character" w:styleId="ListLabel188">
    <w:name w:val="ListLabel 188"/>
    <w:qFormat/>
    <w:rPr>
      <w:rFonts w:cs="OpenSymbol;Arial Unicode MS"/>
    </w:rPr>
  </w:style>
  <w:style w:type="character" w:styleId="ListLabel189">
    <w:name w:val="ListLabel 189"/>
    <w:qFormat/>
    <w:rPr>
      <w:rFonts w:cs="OpenSymbol;Arial Unicode MS"/>
    </w:rPr>
  </w:style>
  <w:style w:type="character" w:styleId="ListLabel190">
    <w:name w:val="ListLabel 190"/>
    <w:qFormat/>
    <w:rPr>
      <w:rFonts w:cs="OpenSymbol;Arial Unicode MS"/>
    </w:rPr>
  </w:style>
  <w:style w:type="character" w:styleId="ListLabel191">
    <w:name w:val="ListLabel 191"/>
    <w:qFormat/>
    <w:rPr>
      <w:rFonts w:cs="OpenSymbol;Arial Unicode MS"/>
    </w:rPr>
  </w:style>
  <w:style w:type="character" w:styleId="ListLabel192">
    <w:name w:val="ListLabel 192"/>
    <w:qFormat/>
    <w:rPr>
      <w:rFonts w:cs="OpenSymbol;Arial Unicode MS"/>
    </w:rPr>
  </w:style>
  <w:style w:type="character" w:styleId="ListLabel193">
    <w:name w:val="ListLabel 193"/>
    <w:qFormat/>
    <w:rPr>
      <w:rFonts w:cs="OpenSymbol;Arial Unicode MS"/>
    </w:rPr>
  </w:style>
  <w:style w:type="character" w:styleId="ListLabel194">
    <w:name w:val="ListLabel 194"/>
    <w:qFormat/>
    <w:rPr>
      <w:rFonts w:cs="OpenSymbol;Arial Unicode MS"/>
    </w:rPr>
  </w:style>
  <w:style w:type="character" w:styleId="ListLabel195">
    <w:name w:val="ListLabel 195"/>
    <w:qFormat/>
    <w:rPr>
      <w:rFonts w:cs="OpenSymbol;Arial Unicode MS"/>
    </w:rPr>
  </w:style>
  <w:style w:type="character" w:styleId="ListLabel196">
    <w:name w:val="ListLabel 196"/>
    <w:qFormat/>
    <w:rPr>
      <w:rFonts w:cs="OpenSymbol;Arial Unicode MS"/>
    </w:rPr>
  </w:style>
  <w:style w:type="character" w:styleId="ListLabel197">
    <w:name w:val="ListLabel 197"/>
    <w:qFormat/>
    <w:rPr>
      <w:rFonts w:cs="OpenSymbol;Arial Unicode MS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99">
    <w:name w:val="ListLabel 199"/>
    <w:qFormat/>
    <w:rPr>
      <w:rFonts w:cs="OpenSymbol;Arial Unicode MS"/>
    </w:rPr>
  </w:style>
  <w:style w:type="character" w:styleId="ListLabel200">
    <w:name w:val="ListLabel 200"/>
    <w:qFormat/>
    <w:rPr>
      <w:rFonts w:cs="OpenSymbol;Arial Unicode MS"/>
    </w:rPr>
  </w:style>
  <w:style w:type="character" w:styleId="ListLabel201">
    <w:name w:val="ListLabel 201"/>
    <w:qFormat/>
    <w:rPr>
      <w:rFonts w:cs="OpenSymbol;Arial Unicode MS"/>
    </w:rPr>
  </w:style>
  <w:style w:type="character" w:styleId="ListLabel202">
    <w:name w:val="ListLabel 202"/>
    <w:qFormat/>
    <w:rPr>
      <w:rFonts w:cs="OpenSymbol;Arial Unicode MS"/>
    </w:rPr>
  </w:style>
  <w:style w:type="character" w:styleId="ListLabel203">
    <w:name w:val="ListLabel 203"/>
    <w:qFormat/>
    <w:rPr>
      <w:rFonts w:cs="OpenSymbol;Arial Unicode MS"/>
    </w:rPr>
  </w:style>
  <w:style w:type="character" w:styleId="ListLabel204">
    <w:name w:val="ListLabel 204"/>
    <w:qFormat/>
    <w:rPr>
      <w:rFonts w:cs="OpenSymbol;Arial Unicode MS"/>
    </w:rPr>
  </w:style>
  <w:style w:type="character" w:styleId="ListLabel205">
    <w:name w:val="ListLabel 205"/>
    <w:qFormat/>
    <w:rPr>
      <w:rFonts w:cs="OpenSymbol;Arial Unicode MS"/>
    </w:rPr>
  </w:style>
  <w:style w:type="character" w:styleId="ListLabel206">
    <w:name w:val="ListLabel 206"/>
    <w:qFormat/>
    <w:rPr>
      <w:rFonts w:cs="OpenSymbol;Arial Unicode MS"/>
    </w:rPr>
  </w:style>
  <w:style w:type="character" w:styleId="ListLabel207">
    <w:name w:val="ListLabel 207"/>
    <w:qFormat/>
    <w:rPr>
      <w:rFonts w:cs="OpenSymbol;Arial Unicode MS"/>
    </w:rPr>
  </w:style>
  <w:style w:type="character" w:styleId="ListLabel208">
    <w:name w:val="ListLabel 208"/>
    <w:qFormat/>
    <w:rPr>
      <w:rFonts w:cs="OpenSymbol;Arial Unicode MS"/>
    </w:rPr>
  </w:style>
  <w:style w:type="character" w:styleId="ListLabel209">
    <w:name w:val="ListLabel 209"/>
    <w:qFormat/>
    <w:rPr>
      <w:rFonts w:cs="OpenSymbol;Arial Unicode MS"/>
    </w:rPr>
  </w:style>
  <w:style w:type="character" w:styleId="ListLabel210">
    <w:name w:val="ListLabel 210"/>
    <w:qFormat/>
    <w:rPr>
      <w:rFonts w:cs="OpenSymbol;Arial Unicode MS"/>
    </w:rPr>
  </w:style>
  <w:style w:type="character" w:styleId="ListLabel211">
    <w:name w:val="ListLabel 211"/>
    <w:qFormat/>
    <w:rPr>
      <w:rFonts w:cs="OpenSymbol;Arial Unicode MS"/>
    </w:rPr>
  </w:style>
  <w:style w:type="character" w:styleId="ListLabel212">
    <w:name w:val="ListLabel 212"/>
    <w:qFormat/>
    <w:rPr>
      <w:rFonts w:cs="OpenSymbol;Arial Unicode MS"/>
    </w:rPr>
  </w:style>
  <w:style w:type="character" w:styleId="ListLabel213">
    <w:name w:val="ListLabel 213"/>
    <w:qFormat/>
    <w:rPr>
      <w:rFonts w:cs="OpenSymbol;Arial Unicode MS"/>
    </w:rPr>
  </w:style>
  <w:style w:type="character" w:styleId="ListLabel214">
    <w:name w:val="ListLabel 214"/>
    <w:qFormat/>
    <w:rPr>
      <w:rFonts w:cs="OpenSymbol;Arial Unicode MS"/>
    </w:rPr>
  </w:style>
  <w:style w:type="character" w:styleId="ListLabel215">
    <w:name w:val="ListLabel 215"/>
    <w:qFormat/>
    <w:rPr>
      <w:rFonts w:cs="OpenSymbol;Arial Unicode MS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rFonts w:cs="OpenSymbol;Arial Unicode MS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cs="OpenSymbol;Arial Unicode MS"/>
    </w:rPr>
  </w:style>
  <w:style w:type="character" w:styleId="ListLabel220">
    <w:name w:val="ListLabel 220"/>
    <w:qFormat/>
    <w:rPr>
      <w:rFonts w:cs="OpenSymbol;Arial Unicode MS"/>
    </w:rPr>
  </w:style>
  <w:style w:type="character" w:styleId="ListLabel221">
    <w:name w:val="ListLabel 221"/>
    <w:qFormat/>
    <w:rPr>
      <w:rFonts w:cs="OpenSymbol;Arial Unicode MS"/>
    </w:rPr>
  </w:style>
  <w:style w:type="character" w:styleId="ListLabel222">
    <w:name w:val="ListLabel 222"/>
    <w:qFormat/>
    <w:rPr>
      <w:rFonts w:cs="OpenSymbol;Arial Unicode MS"/>
    </w:rPr>
  </w:style>
  <w:style w:type="character" w:styleId="ListLabel223">
    <w:name w:val="ListLabel 223"/>
    <w:qFormat/>
    <w:rPr>
      <w:rFonts w:cs="OpenSymbol;Arial Unicode MS"/>
    </w:rPr>
  </w:style>
  <w:style w:type="character" w:styleId="ListLabel224">
    <w:name w:val="ListLabel 224"/>
    <w:qFormat/>
    <w:rPr>
      <w:rFonts w:cs="OpenSymbol;Arial Unicode MS"/>
    </w:rPr>
  </w:style>
  <w:style w:type="character" w:styleId="ListLabel225">
    <w:name w:val="ListLabel 225"/>
    <w:qFormat/>
    <w:rPr>
      <w:rFonts w:cs="OpenSymbol;Arial Unicode MS"/>
    </w:rPr>
  </w:style>
  <w:style w:type="character" w:styleId="ListLabel226">
    <w:name w:val="ListLabel 226"/>
    <w:qFormat/>
    <w:rPr>
      <w:rFonts w:cs="OpenSymbol;Arial Unicode MS"/>
    </w:rPr>
  </w:style>
  <w:style w:type="character" w:styleId="ListLabel227">
    <w:name w:val="ListLabel 227"/>
    <w:qFormat/>
    <w:rPr>
      <w:rFonts w:cs="OpenSymbol;Arial Unicode MS"/>
    </w:rPr>
  </w:style>
  <w:style w:type="character" w:styleId="ListLabel228">
    <w:name w:val="ListLabel 228"/>
    <w:qFormat/>
    <w:rPr>
      <w:rFonts w:cs="OpenSymbol;Arial Unicode MS"/>
    </w:rPr>
  </w:style>
  <w:style w:type="character" w:styleId="ListLabel229">
    <w:name w:val="ListLabel 229"/>
    <w:qFormat/>
    <w:rPr>
      <w:rFonts w:cs="OpenSymbol;Arial Unicode MS"/>
    </w:rPr>
  </w:style>
  <w:style w:type="character" w:styleId="ListLabel230">
    <w:name w:val="ListLabel 230"/>
    <w:qFormat/>
    <w:rPr>
      <w:rFonts w:cs="OpenSymbol;Arial Unicode MS"/>
    </w:rPr>
  </w:style>
  <w:style w:type="character" w:styleId="ListLabel231">
    <w:name w:val="ListLabel 231"/>
    <w:qFormat/>
    <w:rPr>
      <w:rFonts w:cs="OpenSymbol;Arial Unicode MS"/>
    </w:rPr>
  </w:style>
  <w:style w:type="character" w:styleId="ListLabel232">
    <w:name w:val="ListLabel 232"/>
    <w:qFormat/>
    <w:rPr>
      <w:rFonts w:cs="OpenSymbol;Arial Unicode MS"/>
    </w:rPr>
  </w:style>
  <w:style w:type="character" w:styleId="ListLabel233">
    <w:name w:val="ListLabel 233"/>
    <w:qFormat/>
    <w:rPr>
      <w:rFonts w:cs="OpenSymbol;Arial Unicode MS"/>
    </w:rPr>
  </w:style>
  <w:style w:type="character" w:styleId="ListLabel234">
    <w:name w:val="ListLabel 234"/>
    <w:qFormat/>
    <w:rPr>
      <w:rFonts w:cs="OpenSymbol;Arial Unicode MS"/>
    </w:rPr>
  </w:style>
  <w:style w:type="character" w:styleId="ListLabel235">
    <w:name w:val="ListLabel 235"/>
    <w:qFormat/>
    <w:rPr>
      <w:rFonts w:cs="OpenSymbol;Arial Unicode MS"/>
    </w:rPr>
  </w:style>
  <w:style w:type="character" w:styleId="ListLabel236">
    <w:name w:val="ListLabel 236"/>
    <w:qFormat/>
    <w:rPr>
      <w:rFonts w:cs="OpenSymbol;Arial Unicode MS"/>
    </w:rPr>
  </w:style>
  <w:style w:type="character" w:styleId="ListLabel237">
    <w:name w:val="ListLabel 237"/>
    <w:qFormat/>
    <w:rPr>
      <w:rFonts w:cs="OpenSymbol;Arial Unicode MS"/>
    </w:rPr>
  </w:style>
  <w:style w:type="character" w:styleId="ListLabel238">
    <w:name w:val="ListLabel 238"/>
    <w:qFormat/>
    <w:rPr>
      <w:rFonts w:cs="OpenSymbol;Arial Unicode MS"/>
    </w:rPr>
  </w:style>
  <w:style w:type="character" w:styleId="ListLabel239">
    <w:name w:val="ListLabel 239"/>
    <w:qFormat/>
    <w:rPr>
      <w:rFonts w:cs="OpenSymbol;Arial Unicode MS"/>
    </w:rPr>
  </w:style>
  <w:style w:type="character" w:styleId="ListLabel240">
    <w:name w:val="ListLabel 240"/>
    <w:qFormat/>
    <w:rPr>
      <w:rFonts w:cs="OpenSymbol;Arial Unicode MS"/>
    </w:rPr>
  </w:style>
  <w:style w:type="character" w:styleId="ListLabel241">
    <w:name w:val="ListLabel 241"/>
    <w:qFormat/>
    <w:rPr>
      <w:rFonts w:cs="OpenSymbol;Arial Unicode MS"/>
    </w:rPr>
  </w:style>
  <w:style w:type="character" w:styleId="ListLabel242">
    <w:name w:val="ListLabel 242"/>
    <w:qFormat/>
    <w:rPr>
      <w:rFonts w:cs="OpenSymbol;Arial Unicode MS"/>
    </w:rPr>
  </w:style>
  <w:style w:type="character" w:styleId="ListLabel243">
    <w:name w:val="ListLabel 243"/>
    <w:qFormat/>
    <w:rPr>
      <w:rFonts w:cs="OpenSymbol;Arial Unicode MS"/>
    </w:rPr>
  </w:style>
  <w:style w:type="character" w:styleId="ListLabel244">
    <w:name w:val="ListLabel 244"/>
    <w:qFormat/>
    <w:rPr>
      <w:rFonts w:cs="OpenSymbol;Arial Unicode MS"/>
    </w:rPr>
  </w:style>
  <w:style w:type="character" w:styleId="ListLabel245">
    <w:name w:val="ListLabel 245"/>
    <w:qFormat/>
    <w:rPr>
      <w:rFonts w:cs="OpenSymbol;Arial Unicode MS"/>
    </w:rPr>
  </w:style>
  <w:style w:type="character" w:styleId="ListLabel246">
    <w:name w:val="ListLabel 246"/>
    <w:qFormat/>
    <w:rPr>
      <w:rFonts w:cs="OpenSymbol;Arial Unicode MS"/>
    </w:rPr>
  </w:style>
  <w:style w:type="character" w:styleId="ListLabel247">
    <w:name w:val="ListLabel 247"/>
    <w:qFormat/>
    <w:rPr>
      <w:rFonts w:cs="OpenSymbol;Arial Unicode MS"/>
    </w:rPr>
  </w:style>
  <w:style w:type="character" w:styleId="ListLabel248">
    <w:name w:val="ListLabel 248"/>
    <w:qFormat/>
    <w:rPr>
      <w:rFonts w:cs="OpenSymbol;Arial Unicode MS"/>
    </w:rPr>
  </w:style>
  <w:style w:type="character" w:styleId="ListLabel249">
    <w:name w:val="ListLabel 249"/>
    <w:qFormat/>
    <w:rPr>
      <w:rFonts w:cs="OpenSymbol;Arial Unicode MS"/>
    </w:rPr>
  </w:style>
  <w:style w:type="character" w:styleId="ListLabel250">
    <w:name w:val="ListLabel 250"/>
    <w:qFormat/>
    <w:rPr>
      <w:rFonts w:cs="OpenSymbol;Arial Unicode MS"/>
    </w:rPr>
  </w:style>
  <w:style w:type="character" w:styleId="ListLabel251">
    <w:name w:val="ListLabel 251"/>
    <w:qFormat/>
    <w:rPr>
      <w:rFonts w:cs="OpenSymbol;Arial Unicode MS"/>
    </w:rPr>
  </w:style>
  <w:style w:type="character" w:styleId="ListLabel252">
    <w:name w:val="ListLabel 252"/>
    <w:qFormat/>
    <w:rPr>
      <w:rFonts w:cs="OpenSymbol;Arial Unicode MS"/>
    </w:rPr>
  </w:style>
  <w:style w:type="character" w:styleId="ListLabel253">
    <w:name w:val="ListLabel 253"/>
    <w:qFormat/>
    <w:rPr>
      <w:rFonts w:cs="OpenSymbol;Arial Unicode MS"/>
    </w:rPr>
  </w:style>
  <w:style w:type="character" w:styleId="ListLabel254">
    <w:name w:val="ListLabel 254"/>
    <w:qFormat/>
    <w:rPr>
      <w:rFonts w:cs="OpenSymbol;Arial Unicode MS"/>
    </w:rPr>
  </w:style>
  <w:style w:type="character" w:styleId="ListLabel255">
    <w:name w:val="ListLabel 255"/>
    <w:qFormat/>
    <w:rPr>
      <w:rFonts w:cs="OpenSymbol;Arial Unicode MS"/>
    </w:rPr>
  </w:style>
  <w:style w:type="character" w:styleId="ListLabel256">
    <w:name w:val="ListLabel 256"/>
    <w:qFormat/>
    <w:rPr>
      <w:rFonts w:cs="OpenSymbol;Arial Unicode MS"/>
    </w:rPr>
  </w:style>
  <w:style w:type="character" w:styleId="ListLabel257">
    <w:name w:val="ListLabel 257"/>
    <w:qFormat/>
    <w:rPr>
      <w:rFonts w:cs="OpenSymbol;Arial Unicode MS"/>
    </w:rPr>
  </w:style>
  <w:style w:type="character" w:styleId="ListLabel258">
    <w:name w:val="ListLabel 258"/>
    <w:qFormat/>
    <w:rPr>
      <w:rFonts w:cs="OpenSymbol;Arial Unicode MS"/>
    </w:rPr>
  </w:style>
  <w:style w:type="character" w:styleId="ListLabel259">
    <w:name w:val="ListLabel 259"/>
    <w:qFormat/>
    <w:rPr>
      <w:rFonts w:cs="OpenSymbol;Arial Unicode MS"/>
    </w:rPr>
  </w:style>
  <w:style w:type="character" w:styleId="ListLabel260">
    <w:name w:val="ListLabel 260"/>
    <w:qFormat/>
    <w:rPr>
      <w:rFonts w:cs="OpenSymbol;Arial Unicode MS"/>
    </w:rPr>
  </w:style>
  <w:style w:type="character" w:styleId="ListLabel261">
    <w:name w:val="ListLabel 261"/>
    <w:qFormat/>
    <w:rPr>
      <w:rFonts w:cs="OpenSymbol;Arial Unicode MS"/>
    </w:rPr>
  </w:style>
  <w:style w:type="character" w:styleId="ListLabel262">
    <w:name w:val="ListLabel 262"/>
    <w:qFormat/>
    <w:rPr>
      <w:rFonts w:cs="OpenSymbol;Arial Unicode MS"/>
    </w:rPr>
  </w:style>
  <w:style w:type="character" w:styleId="ListLabel263">
    <w:name w:val="ListLabel 263"/>
    <w:qFormat/>
    <w:rPr>
      <w:rFonts w:cs="OpenSymbol;Arial Unicode MS"/>
    </w:rPr>
  </w:style>
  <w:style w:type="character" w:styleId="ListLabel264">
    <w:name w:val="ListLabel 264"/>
    <w:qFormat/>
    <w:rPr>
      <w:rFonts w:cs="OpenSymbol;Arial Unicode MS"/>
    </w:rPr>
  </w:style>
  <w:style w:type="character" w:styleId="ListLabel265">
    <w:name w:val="ListLabel 265"/>
    <w:qFormat/>
    <w:rPr>
      <w:rFonts w:cs="OpenSymbol;Arial Unicode MS"/>
    </w:rPr>
  </w:style>
  <w:style w:type="character" w:styleId="ListLabel266">
    <w:name w:val="ListLabel 266"/>
    <w:qFormat/>
    <w:rPr>
      <w:rFonts w:cs="OpenSymbol;Arial Unicode MS"/>
    </w:rPr>
  </w:style>
  <w:style w:type="character" w:styleId="ListLabel267">
    <w:name w:val="ListLabel 267"/>
    <w:qFormat/>
    <w:rPr>
      <w:rFonts w:cs="OpenSymbol;Arial Unicode MS"/>
    </w:rPr>
  </w:style>
  <w:style w:type="character" w:styleId="ListLabel268">
    <w:name w:val="ListLabel 268"/>
    <w:qFormat/>
    <w:rPr>
      <w:rFonts w:cs="OpenSymbol;Arial Unicode MS"/>
    </w:rPr>
  </w:style>
  <w:style w:type="character" w:styleId="ListLabel269">
    <w:name w:val="ListLabel 269"/>
    <w:qFormat/>
    <w:rPr>
      <w:rFonts w:cs="OpenSymbol;Arial Unicode MS"/>
    </w:rPr>
  </w:style>
  <w:style w:type="character" w:styleId="ListLabel270">
    <w:name w:val="ListLabel 270"/>
    <w:qFormat/>
    <w:rPr>
      <w:rFonts w:cs="OpenSymbol;Arial Unicode MS"/>
    </w:rPr>
  </w:style>
  <w:style w:type="character" w:styleId="ListLabel271">
    <w:name w:val="ListLabel 271"/>
    <w:qFormat/>
    <w:rPr>
      <w:rFonts w:cs="OpenSymbol;Arial Unicode MS"/>
    </w:rPr>
  </w:style>
  <w:style w:type="character" w:styleId="ListLabel272">
    <w:name w:val="ListLabel 272"/>
    <w:qFormat/>
    <w:rPr>
      <w:rFonts w:cs="OpenSymbol;Arial Unicode MS"/>
    </w:rPr>
  </w:style>
  <w:style w:type="character" w:styleId="ListLabel273">
    <w:name w:val="ListLabel 273"/>
    <w:qFormat/>
    <w:rPr>
      <w:rFonts w:cs="OpenSymbol;Arial Unicode MS"/>
    </w:rPr>
  </w:style>
  <w:style w:type="character" w:styleId="ListLabel274">
    <w:name w:val="ListLabel 274"/>
    <w:qFormat/>
    <w:rPr>
      <w:rFonts w:cs="OpenSymbol;Arial Unicode MS"/>
    </w:rPr>
  </w:style>
  <w:style w:type="character" w:styleId="ListLabel275">
    <w:name w:val="ListLabel 275"/>
    <w:qFormat/>
    <w:rPr>
      <w:rFonts w:cs="OpenSymbol;Arial Unicode MS"/>
    </w:rPr>
  </w:style>
  <w:style w:type="character" w:styleId="ListLabel276">
    <w:name w:val="ListLabel 276"/>
    <w:qFormat/>
    <w:rPr>
      <w:rFonts w:cs="OpenSymbol;Arial Unicode MS"/>
    </w:rPr>
  </w:style>
  <w:style w:type="character" w:styleId="ListLabel277">
    <w:name w:val="ListLabel 277"/>
    <w:qFormat/>
    <w:rPr>
      <w:rFonts w:cs="OpenSymbol;Arial Unicode MS"/>
    </w:rPr>
  </w:style>
  <w:style w:type="character" w:styleId="ListLabel278">
    <w:name w:val="ListLabel 278"/>
    <w:qFormat/>
    <w:rPr>
      <w:rFonts w:cs="OpenSymbol;Arial Unicode MS"/>
    </w:rPr>
  </w:style>
  <w:style w:type="character" w:styleId="ListLabel279">
    <w:name w:val="ListLabel 279"/>
    <w:qFormat/>
    <w:rPr>
      <w:rFonts w:cs="OpenSymbol;Arial Unicode MS"/>
    </w:rPr>
  </w:style>
  <w:style w:type="character" w:styleId="ListLabel280">
    <w:name w:val="ListLabel 280"/>
    <w:qFormat/>
    <w:rPr>
      <w:rFonts w:cs="OpenSymbol;Arial Unicode MS"/>
    </w:rPr>
  </w:style>
  <w:style w:type="character" w:styleId="ListLabel281">
    <w:name w:val="ListLabel 281"/>
    <w:qFormat/>
    <w:rPr>
      <w:rFonts w:cs="OpenSymbol;Arial Unicode MS"/>
    </w:rPr>
  </w:style>
  <w:style w:type="character" w:styleId="ListLabel282">
    <w:name w:val="ListLabel 282"/>
    <w:qFormat/>
    <w:rPr>
      <w:rFonts w:cs="OpenSymbol;Arial Unicode MS"/>
    </w:rPr>
  </w:style>
  <w:style w:type="character" w:styleId="ListLabel283">
    <w:name w:val="ListLabel 283"/>
    <w:qFormat/>
    <w:rPr>
      <w:rFonts w:cs="OpenSymbol;Arial Unicode MS"/>
    </w:rPr>
  </w:style>
  <w:style w:type="character" w:styleId="ListLabel284">
    <w:name w:val="ListLabel 284"/>
    <w:qFormat/>
    <w:rPr>
      <w:rFonts w:cs="OpenSymbol;Arial Unicode MS"/>
    </w:rPr>
  </w:style>
  <w:style w:type="character" w:styleId="ListLabel285">
    <w:name w:val="ListLabel 285"/>
    <w:qFormat/>
    <w:rPr>
      <w:rFonts w:cs="OpenSymbol;Arial Unicode MS"/>
    </w:rPr>
  </w:style>
  <w:style w:type="character" w:styleId="ListLabel286">
    <w:name w:val="ListLabel 286"/>
    <w:qFormat/>
    <w:rPr>
      <w:rFonts w:cs="OpenSymbol;Arial Unicode MS"/>
    </w:rPr>
  </w:style>
  <w:style w:type="character" w:styleId="ListLabel287">
    <w:name w:val="ListLabel 287"/>
    <w:qFormat/>
    <w:rPr>
      <w:rFonts w:cs="OpenSymbol;Arial Unicode MS"/>
    </w:rPr>
  </w:style>
  <w:style w:type="character" w:styleId="ListLabel288">
    <w:name w:val="ListLabel 288"/>
    <w:qFormat/>
    <w:rPr>
      <w:rFonts w:cs="OpenSymbol;Arial Unicode MS"/>
    </w:rPr>
  </w:style>
  <w:style w:type="character" w:styleId="ListLabel289">
    <w:name w:val="ListLabel 289"/>
    <w:qFormat/>
    <w:rPr>
      <w:rFonts w:cs="OpenSymbol;Arial Unicode MS"/>
    </w:rPr>
  </w:style>
  <w:style w:type="character" w:styleId="ListLabel290">
    <w:name w:val="ListLabel 290"/>
    <w:qFormat/>
    <w:rPr>
      <w:rFonts w:cs="OpenSymbol;Arial Unicode MS"/>
    </w:rPr>
  </w:style>
  <w:style w:type="character" w:styleId="ListLabel291">
    <w:name w:val="ListLabel 291"/>
    <w:qFormat/>
    <w:rPr>
      <w:rFonts w:cs="OpenSymbol;Arial Unicode MS"/>
    </w:rPr>
  </w:style>
  <w:style w:type="character" w:styleId="ListLabel292">
    <w:name w:val="ListLabel 292"/>
    <w:qFormat/>
    <w:rPr>
      <w:rFonts w:cs="OpenSymbol;Arial Unicode MS"/>
    </w:rPr>
  </w:style>
  <w:style w:type="character" w:styleId="ListLabel293">
    <w:name w:val="ListLabel 293"/>
    <w:qFormat/>
    <w:rPr>
      <w:rFonts w:cs="OpenSymbol;Arial Unicode MS"/>
    </w:rPr>
  </w:style>
  <w:style w:type="character" w:styleId="ListLabel294">
    <w:name w:val="ListLabel 294"/>
    <w:qFormat/>
    <w:rPr>
      <w:rFonts w:cs="OpenSymbol;Arial Unicode MS"/>
    </w:rPr>
  </w:style>
  <w:style w:type="character" w:styleId="ListLabel295">
    <w:name w:val="ListLabel 295"/>
    <w:qFormat/>
    <w:rPr>
      <w:rFonts w:cs="OpenSymbol;Arial Unicode MS"/>
    </w:rPr>
  </w:style>
  <w:style w:type="character" w:styleId="ListLabel296">
    <w:name w:val="ListLabel 296"/>
    <w:qFormat/>
    <w:rPr>
      <w:rFonts w:cs="OpenSymbol;Arial Unicode MS"/>
    </w:rPr>
  </w:style>
  <w:style w:type="character" w:styleId="ListLabel297">
    <w:name w:val="ListLabel 297"/>
    <w:qFormat/>
    <w:rPr>
      <w:rFonts w:cs="OpenSymbol;Arial Unicode MS"/>
    </w:rPr>
  </w:style>
  <w:style w:type="character" w:styleId="ListLabel298">
    <w:name w:val="ListLabel 298"/>
    <w:qFormat/>
    <w:rPr>
      <w:rFonts w:cs="OpenSymbol;Arial Unicode MS"/>
      <w:b/>
    </w:rPr>
  </w:style>
  <w:style w:type="character" w:styleId="ListLabel299">
    <w:name w:val="ListLabel 299"/>
    <w:qFormat/>
    <w:rPr>
      <w:rFonts w:cs="OpenSymbol;Arial Unicode MS"/>
    </w:rPr>
  </w:style>
  <w:style w:type="character" w:styleId="ListLabel300">
    <w:name w:val="ListLabel 300"/>
    <w:qFormat/>
    <w:rPr>
      <w:rFonts w:cs="OpenSymbol;Arial Unicode MS"/>
    </w:rPr>
  </w:style>
  <w:style w:type="character" w:styleId="ListLabel301">
    <w:name w:val="ListLabel 301"/>
    <w:qFormat/>
    <w:rPr>
      <w:rFonts w:cs="OpenSymbol;Arial Unicode MS"/>
    </w:rPr>
  </w:style>
  <w:style w:type="character" w:styleId="ListLabel302">
    <w:name w:val="ListLabel 302"/>
    <w:qFormat/>
    <w:rPr>
      <w:rFonts w:cs="OpenSymbol;Arial Unicode MS"/>
    </w:rPr>
  </w:style>
  <w:style w:type="character" w:styleId="ListLabel303">
    <w:name w:val="ListLabel 303"/>
    <w:qFormat/>
    <w:rPr>
      <w:rFonts w:cs="OpenSymbol;Arial Unicode MS"/>
    </w:rPr>
  </w:style>
  <w:style w:type="character" w:styleId="ListLabel304">
    <w:name w:val="ListLabel 304"/>
    <w:qFormat/>
    <w:rPr>
      <w:rFonts w:cs="OpenSymbol;Arial Unicode MS"/>
    </w:rPr>
  </w:style>
  <w:style w:type="character" w:styleId="ListLabel305">
    <w:name w:val="ListLabel 305"/>
    <w:qFormat/>
    <w:rPr>
      <w:rFonts w:cs="OpenSymbol;Arial Unicode MS"/>
    </w:rPr>
  </w:style>
  <w:style w:type="character" w:styleId="ListLabel306">
    <w:name w:val="ListLabel 306"/>
    <w:qFormat/>
    <w:rPr>
      <w:rFonts w:cs="OpenSymbol;Arial Unicode MS"/>
    </w:rPr>
  </w:style>
  <w:style w:type="character" w:styleId="ListLabel307">
    <w:name w:val="ListLabel 307"/>
    <w:qFormat/>
    <w:rPr>
      <w:rFonts w:cs="OpenSymbol;Arial Unicode MS"/>
      <w:b/>
    </w:rPr>
  </w:style>
  <w:style w:type="character" w:styleId="ListLabel308">
    <w:name w:val="ListLabel 308"/>
    <w:qFormat/>
    <w:rPr>
      <w:rFonts w:cs="OpenSymbol;Arial Unicode MS"/>
    </w:rPr>
  </w:style>
  <w:style w:type="character" w:styleId="ListLabel309">
    <w:name w:val="ListLabel 309"/>
    <w:qFormat/>
    <w:rPr>
      <w:rFonts w:cs="OpenSymbol;Arial Unicode MS"/>
    </w:rPr>
  </w:style>
  <w:style w:type="character" w:styleId="ListLabel310">
    <w:name w:val="ListLabel 310"/>
    <w:qFormat/>
    <w:rPr>
      <w:rFonts w:cs="OpenSymbol;Arial Unicode MS"/>
    </w:rPr>
  </w:style>
  <w:style w:type="character" w:styleId="ListLabel311">
    <w:name w:val="ListLabel 311"/>
    <w:qFormat/>
    <w:rPr>
      <w:rFonts w:cs="OpenSymbol;Arial Unicode MS"/>
    </w:rPr>
  </w:style>
  <w:style w:type="character" w:styleId="ListLabel312">
    <w:name w:val="ListLabel 312"/>
    <w:qFormat/>
    <w:rPr>
      <w:rFonts w:cs="OpenSymbol;Arial Unicode MS"/>
    </w:rPr>
  </w:style>
  <w:style w:type="character" w:styleId="ListLabel313">
    <w:name w:val="ListLabel 313"/>
    <w:qFormat/>
    <w:rPr>
      <w:rFonts w:cs="OpenSymbol;Arial Unicode MS"/>
    </w:rPr>
  </w:style>
  <w:style w:type="character" w:styleId="ListLabel314">
    <w:name w:val="ListLabel 314"/>
    <w:qFormat/>
    <w:rPr>
      <w:rFonts w:cs="OpenSymbol;Arial Unicode MS"/>
    </w:rPr>
  </w:style>
  <w:style w:type="character" w:styleId="ListLabel315">
    <w:name w:val="ListLabel 315"/>
    <w:qFormat/>
    <w:rPr>
      <w:rFonts w:cs="OpenSymbol;Arial Unicode M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5020</TotalTime>
  <Application>LibreOffice/6.0.3.2$Linux_X86_64 LibreOffice_project/00m0$Build-2</Application>
  <Pages>4</Pages>
  <Words>850</Words>
  <Characters>4402</Characters>
  <CharactersWithSpaces>5257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2017-08-21T13:47:00Z</dcterms:created>
  <dc:creator>Reg Hearn</dc:creator>
  <dc:description/>
  <dc:language>en-US</dc:language>
  <cp:lastModifiedBy/>
  <cp:lastPrinted>2019-10-03T14:20:00Z</cp:lastPrinted>
  <dcterms:modified xsi:type="dcterms:W3CDTF">2020-01-03T13:31:15Z</dcterms:modified>
  <cp:revision>362</cp:revision>
  <dc:subject/>
  <dc:title/>
</cp:coreProperties>
</file>